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7"/>
        <w:gridCol w:w="2702"/>
      </w:tblGrid>
      <w:tr w:rsidR="0016718A" w14:paraId="73327578" w14:textId="77777777">
        <w:trPr>
          <w:trHeight w:val="1266"/>
        </w:trPr>
        <w:tc>
          <w:tcPr>
            <w:tcW w:w="7457" w:type="dxa"/>
          </w:tcPr>
          <w:p w14:paraId="3BD9860B" w14:textId="61948734" w:rsidR="0016718A" w:rsidRDefault="00B26014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5AFF26" wp14:editId="1A13C3AA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-800100</wp:posOffset>
                  </wp:positionV>
                  <wp:extent cx="6972300" cy="1028700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0" cy="1028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2" w:type="dxa"/>
          </w:tcPr>
          <w:p w14:paraId="22F818A2" w14:textId="77777777" w:rsidR="0016718A" w:rsidRDefault="0016718A"/>
          <w:p w14:paraId="22D5C104" w14:textId="77777777" w:rsidR="0016718A" w:rsidRDefault="0016718A"/>
          <w:p w14:paraId="7D5A78D6" w14:textId="77777777" w:rsidR="0016718A" w:rsidRDefault="0016718A"/>
          <w:p w14:paraId="12DAA766" w14:textId="77777777" w:rsidR="0016718A" w:rsidRDefault="0016718A"/>
          <w:p w14:paraId="6954BF0E" w14:textId="77777777" w:rsidR="0016718A" w:rsidRPr="007E46BE" w:rsidRDefault="0016718A">
            <w:pPr>
              <w:rPr>
                <w:sz w:val="16"/>
                <w:szCs w:val="16"/>
              </w:rPr>
            </w:pPr>
          </w:p>
        </w:tc>
      </w:tr>
      <w:tr w:rsidR="003A3A1A" w:rsidRPr="00B26014" w14:paraId="286E997B" w14:textId="77777777">
        <w:trPr>
          <w:trHeight w:val="910"/>
        </w:trPr>
        <w:tc>
          <w:tcPr>
            <w:tcW w:w="7457" w:type="dxa"/>
          </w:tcPr>
          <w:p w14:paraId="71D16052" w14:textId="77777777" w:rsidR="003A3A1A" w:rsidRPr="000C3661" w:rsidRDefault="005F5226" w:rsidP="00B01EFB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0C3661">
              <w:rPr>
                <w:b/>
                <w:sz w:val="16"/>
                <w:szCs w:val="16"/>
                <w:lang w:val="en-US"/>
              </w:rPr>
              <w:t xml:space="preserve">President </w:t>
            </w:r>
          </w:p>
          <w:p w14:paraId="08692101" w14:textId="77777777" w:rsidR="00714B93" w:rsidRPr="000C3661" w:rsidRDefault="003D5794" w:rsidP="00B01EFB">
            <w:pPr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Elect</w:t>
            </w:r>
          </w:p>
          <w:p w14:paraId="4423D68A" w14:textId="77777777" w:rsidR="007432F0" w:rsidRDefault="007432F0" w:rsidP="00B01EFB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2E6E7DD1" w14:textId="77777777" w:rsidR="007432F0" w:rsidRPr="007432F0" w:rsidRDefault="007432F0" w:rsidP="007432F0">
            <w:pPr>
              <w:rPr>
                <w:sz w:val="20"/>
                <w:szCs w:val="20"/>
                <w:lang w:val="en-US"/>
              </w:rPr>
            </w:pPr>
          </w:p>
          <w:p w14:paraId="5FDD7EBC" w14:textId="77777777" w:rsidR="007432F0" w:rsidRPr="007432F0" w:rsidRDefault="007432F0" w:rsidP="007432F0">
            <w:pPr>
              <w:rPr>
                <w:sz w:val="20"/>
                <w:szCs w:val="20"/>
                <w:lang w:val="en-US"/>
              </w:rPr>
            </w:pPr>
          </w:p>
          <w:p w14:paraId="429D0CDB" w14:textId="77777777" w:rsidR="00B26014" w:rsidRPr="00BB69CB" w:rsidRDefault="00B26014" w:rsidP="00B26014">
            <w:pPr>
              <w:ind w:left="284"/>
              <w:rPr>
                <w:rFonts w:ascii="Calibri" w:eastAsia="Calibri" w:hAnsi="Calibri" w:cs="Arial"/>
                <w:bCs/>
                <w:sz w:val="22"/>
                <w:szCs w:val="22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2"/>
                <w:lang w:val="en-US" w:eastAsia="en-US"/>
              </w:rPr>
              <w:t>In recognizing the importance of doctoral work in the area of Artificial Organs, the ESAO Board of Governors is pleased to announce the</w:t>
            </w:r>
          </w:p>
          <w:p w14:paraId="1E02F6D7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color w:val="FF0000"/>
                <w:sz w:val="32"/>
                <w:szCs w:val="32"/>
                <w:lang w:val="en-US" w:eastAsia="en-US"/>
              </w:rPr>
            </w:pPr>
          </w:p>
          <w:p w14:paraId="72C4624E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color w:val="FF0000"/>
                <w:sz w:val="32"/>
                <w:szCs w:val="32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color w:val="FF0000"/>
                <w:sz w:val="32"/>
                <w:szCs w:val="32"/>
                <w:lang w:val="en-US" w:eastAsia="en-US"/>
              </w:rPr>
              <w:t>ESAO PhD Award</w:t>
            </w:r>
          </w:p>
          <w:p w14:paraId="72FC401F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32"/>
                <w:szCs w:val="28"/>
                <w:lang w:val="en-US" w:eastAsia="en-US"/>
              </w:rPr>
            </w:pPr>
          </w:p>
          <w:p w14:paraId="5234D3C8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To increase the visibility of excellent young researchers who recently obtained </w:t>
            </w:r>
          </w:p>
          <w:p w14:paraId="4FAD767F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their PhD in the field of Artificial Organs.</w:t>
            </w:r>
          </w:p>
          <w:p w14:paraId="4CA7D3FB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32"/>
                <w:szCs w:val="28"/>
                <w:lang w:val="en-US" w:eastAsia="en-US"/>
              </w:rPr>
            </w:pPr>
          </w:p>
          <w:p w14:paraId="5D7C28F6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  <w:t>Who can apply?</w:t>
            </w:r>
          </w:p>
          <w:p w14:paraId="7F3C4AF7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2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2"/>
                <w:lang w:val="en-US" w:eastAsia="en-US"/>
              </w:rPr>
              <w:t xml:space="preserve">Applicants must </w:t>
            </w:r>
          </w:p>
          <w:p w14:paraId="4714F19F" w14:textId="77777777" w:rsidR="00B26014" w:rsidRPr="00BB69CB" w:rsidRDefault="00B26014" w:rsidP="00B26014">
            <w:pPr>
              <w:numPr>
                <w:ilvl w:val="0"/>
                <w:numId w:val="2"/>
              </w:num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be current ESAO or yESAO members (active membership at least for the last year) </w:t>
            </w:r>
          </w:p>
          <w:p w14:paraId="09863F66" w14:textId="77777777" w:rsidR="00B26014" w:rsidRPr="00BB69CB" w:rsidRDefault="00B26014" w:rsidP="00B26014">
            <w:pPr>
              <w:numPr>
                <w:ilvl w:val="0"/>
                <w:numId w:val="2"/>
              </w:num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have attended at least one ESAO Congress or ESAO Winter School with active participation (poster or oral presentation)</w:t>
            </w:r>
          </w:p>
          <w:p w14:paraId="7E3AEF56" w14:textId="58C40174" w:rsidR="00B26014" w:rsidRPr="00BB69CB" w:rsidRDefault="00B26014" w:rsidP="00B26014">
            <w:pPr>
              <w:numPr>
                <w:ilvl w:val="0"/>
                <w:numId w:val="2"/>
              </w:num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have completed their PhD thesis after January 1, 202</w:t>
            </w:r>
            <w:r w:rsidR="0045161A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4</w:t>
            </w: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.</w:t>
            </w:r>
          </w:p>
          <w:p w14:paraId="35FCBACB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Cs w:val="22"/>
                <w:lang w:val="en-US" w:eastAsia="en-US"/>
              </w:rPr>
            </w:pPr>
          </w:p>
          <w:p w14:paraId="3B96BDA9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  <w:t>How to apply?</w:t>
            </w:r>
          </w:p>
          <w:p w14:paraId="20F6D3EA" w14:textId="77777777" w:rsidR="00B26014" w:rsidRPr="00BB69CB" w:rsidRDefault="00B26014" w:rsidP="00B26014">
            <w:pPr>
              <w:numPr>
                <w:ilvl w:val="0"/>
                <w:numId w:val="3"/>
              </w:num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An electronic version of the PhD thesis</w:t>
            </w:r>
            <w: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in English</w:t>
            </w:r>
          </w:p>
          <w:p w14:paraId="382C717B" w14:textId="77777777" w:rsidR="00B26014" w:rsidRPr="00BB69CB" w:rsidRDefault="00B26014" w:rsidP="00B26014">
            <w:pPr>
              <w:numPr>
                <w:ilvl w:val="0"/>
                <w:numId w:val="3"/>
              </w:num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Proof of ESAO Congress or ESAO Winter School attendances</w:t>
            </w:r>
          </w:p>
          <w:p w14:paraId="1C0A3B60" w14:textId="77777777" w:rsidR="00B26014" w:rsidRPr="00BB69CB" w:rsidRDefault="00B26014" w:rsidP="00B26014">
            <w:pPr>
              <w:numPr>
                <w:ilvl w:val="0"/>
                <w:numId w:val="3"/>
              </w:num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PhD certificate</w:t>
            </w:r>
            <w: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or confirmation of the supervisor that the thesis has been submitted</w:t>
            </w:r>
          </w:p>
          <w:p w14:paraId="4F94947C" w14:textId="77777777" w:rsidR="00B26014" w:rsidRPr="00BB69CB" w:rsidRDefault="00B26014" w:rsidP="00B26014">
            <w:pPr>
              <w:numPr>
                <w:ilvl w:val="0"/>
                <w:numId w:val="3"/>
              </w:num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CV including </w:t>
            </w:r>
          </w:p>
          <w:p w14:paraId="1211453F" w14:textId="77777777" w:rsidR="00B26014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- Publication list </w:t>
            </w:r>
          </w:p>
          <w:p w14:paraId="3B9A4074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- Copy of publications directly relevant for PhD thesis</w:t>
            </w:r>
          </w:p>
          <w:p w14:paraId="27A76F52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- International and national scientific awards and grants</w:t>
            </w:r>
          </w:p>
          <w:p w14:paraId="5D6653B6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- Scientific stays abroad</w:t>
            </w:r>
          </w:p>
          <w:p w14:paraId="39A64C6D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- Oral presentations at international conferences  </w:t>
            </w:r>
          </w:p>
          <w:p w14:paraId="3BCECD3C" w14:textId="77777777" w:rsidR="00B26014" w:rsidRPr="00BB69CB" w:rsidRDefault="00B26014" w:rsidP="00B26014">
            <w:pPr>
              <w:numPr>
                <w:ilvl w:val="0"/>
                <w:numId w:val="3"/>
              </w:num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>Abstract (300 words) of PhD thesis</w:t>
            </w:r>
          </w:p>
          <w:p w14:paraId="07A45642" w14:textId="77777777" w:rsidR="00B26014" w:rsidRPr="00BB69CB" w:rsidRDefault="00B26014" w:rsidP="00B26014">
            <w:pPr>
              <w:ind w:left="709"/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</w:p>
          <w:p w14:paraId="468DE530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Please submit the above documents </w:t>
            </w:r>
            <w:r w:rsidRPr="00BB69CB">
              <w:rPr>
                <w:rFonts w:ascii="Calibri" w:eastAsia="Calibri" w:hAnsi="Calibri" w:cs="Arial"/>
                <w:bCs/>
                <w:iCs/>
                <w:sz w:val="22"/>
                <w:szCs w:val="21"/>
                <w:lang w:val="en-US" w:eastAsia="en-US"/>
              </w:rPr>
              <w:t>in PDF format</w:t>
            </w: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to the ESAO office,</w:t>
            </w:r>
          </w:p>
          <w:p w14:paraId="4C9E39A7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Anita Aichinger: </w:t>
            </w:r>
            <w:hyperlink r:id="rId7" w:history="1">
              <w:r w:rsidRPr="00BB69CB">
                <w:rPr>
                  <w:rStyle w:val="Hyperlink"/>
                  <w:rFonts w:ascii="Calibri" w:eastAsia="Calibri" w:hAnsi="Calibri" w:cs="Arial"/>
                  <w:bCs/>
                  <w:sz w:val="22"/>
                  <w:szCs w:val="21"/>
                  <w:lang w:val="en-US" w:eastAsia="en-US"/>
                </w:rPr>
                <w:t>anita.aichinger@donau-uni.ac.at</w:t>
              </w:r>
            </w:hyperlink>
          </w:p>
          <w:p w14:paraId="6D16A5FD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Cs w:val="22"/>
                <w:lang w:val="en-US" w:eastAsia="en-US"/>
              </w:rPr>
            </w:pPr>
          </w:p>
          <w:p w14:paraId="18EAD173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16"/>
                <w:szCs w:val="14"/>
                <w:lang w:val="en-US" w:eastAsia="en-US"/>
              </w:rPr>
            </w:pPr>
          </w:p>
          <w:p w14:paraId="0371EA0B" w14:textId="77777777" w:rsidR="00B26014" w:rsidRPr="00BB69CB" w:rsidRDefault="00B26014" w:rsidP="00B26014">
            <w:pPr>
              <w:rPr>
                <w:rFonts w:ascii="Calibri" w:eastAsia="Calibri" w:hAnsi="Calibri" w:cs="Arial"/>
                <w:bCs/>
                <w:sz w:val="16"/>
                <w:szCs w:val="14"/>
                <w:lang w:val="en-US" w:eastAsia="en-US"/>
              </w:rPr>
            </w:pPr>
          </w:p>
          <w:p w14:paraId="442C637D" w14:textId="77777777" w:rsidR="00B26014" w:rsidRPr="00BB69CB" w:rsidRDefault="00B26014" w:rsidP="00B26014">
            <w:pPr>
              <w:jc w:val="center"/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color w:val="FF0000"/>
                <w:sz w:val="28"/>
                <w:szCs w:val="28"/>
                <w:lang w:val="en-US" w:eastAsia="en-US"/>
              </w:rPr>
              <w:t>Timeline</w:t>
            </w:r>
          </w:p>
          <w:p w14:paraId="75F194CA" w14:textId="336CAE86" w:rsidR="00B26014" w:rsidRPr="00BB69CB" w:rsidRDefault="00B26014" w:rsidP="00B26014">
            <w:pPr>
              <w:numPr>
                <w:ilvl w:val="0"/>
                <w:numId w:val="4"/>
              </w:num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Deadline for submission: 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Ma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rch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 xml:space="preserve"> 31, 202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5</w:t>
            </w:r>
          </w:p>
          <w:p w14:paraId="4FE5F62E" w14:textId="46DCE382" w:rsidR="00B26014" w:rsidRPr="00BB69CB" w:rsidRDefault="00B26014" w:rsidP="00B26014">
            <w:pPr>
              <w:numPr>
                <w:ilvl w:val="0"/>
                <w:numId w:val="4"/>
              </w:num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Decision of the PhD Award committee: 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May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 xml:space="preserve"> 3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1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, 202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5</w:t>
            </w:r>
          </w:p>
          <w:p w14:paraId="5EF177EA" w14:textId="4C703509" w:rsidR="00B26014" w:rsidRDefault="00B26014" w:rsidP="00B26014">
            <w:pP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</w:pP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             Award ceremony during the upcoming ESAO annual congress in</w:t>
            </w:r>
          </w:p>
          <w:p w14:paraId="6A32AFF7" w14:textId="27863A11" w:rsidR="00B26014" w:rsidRPr="00BB69CB" w:rsidRDefault="00B26014" w:rsidP="00B26014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             Enschede</w:t>
            </w: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, 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June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 xml:space="preserve"> 2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4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 xml:space="preserve"> - 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28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,</w:t>
            </w:r>
            <w:r w:rsidRPr="00BB69CB">
              <w:rPr>
                <w:rFonts w:ascii="Calibri" w:eastAsia="Calibri" w:hAnsi="Calibri" w:cs="Arial"/>
                <w:bCs/>
                <w:sz w:val="22"/>
                <w:szCs w:val="21"/>
                <w:lang w:val="en-US" w:eastAsia="en-US"/>
              </w:rPr>
              <w:t xml:space="preserve"> </w:t>
            </w:r>
            <w:r w:rsidRPr="00BB69CB"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202</w:t>
            </w:r>
            <w:r>
              <w:rPr>
                <w:rFonts w:ascii="Calibri" w:eastAsia="Calibri" w:hAnsi="Calibri" w:cs="Arial"/>
                <w:bCs/>
                <w:color w:val="FF0000"/>
                <w:sz w:val="22"/>
                <w:szCs w:val="21"/>
                <w:lang w:val="en-US" w:eastAsia="en-US"/>
              </w:rPr>
              <w:t>5</w:t>
            </w:r>
          </w:p>
          <w:p w14:paraId="5157CE24" w14:textId="77777777" w:rsidR="007432F0" w:rsidRDefault="007432F0" w:rsidP="007432F0">
            <w:pPr>
              <w:rPr>
                <w:sz w:val="20"/>
                <w:szCs w:val="20"/>
                <w:lang w:val="en-US"/>
              </w:rPr>
            </w:pPr>
          </w:p>
          <w:p w14:paraId="308C0D47" w14:textId="77777777" w:rsidR="003C1CA2" w:rsidRDefault="003C1CA2" w:rsidP="003C1CA2">
            <w:pPr>
              <w:jc w:val="distribute"/>
              <w:rPr>
                <w:b/>
                <w:sz w:val="16"/>
                <w:szCs w:val="16"/>
                <w:lang w:val="en-GB"/>
              </w:rPr>
            </w:pPr>
          </w:p>
          <w:p w14:paraId="07E61A3D" w14:textId="77777777" w:rsidR="003C1CA2" w:rsidRDefault="003C1CA2" w:rsidP="003C1CA2">
            <w:pPr>
              <w:jc w:val="distribute"/>
              <w:rPr>
                <w:b/>
                <w:sz w:val="16"/>
                <w:szCs w:val="16"/>
                <w:lang w:val="en-GB"/>
              </w:rPr>
            </w:pPr>
          </w:p>
          <w:p w14:paraId="2189478A" w14:textId="77777777" w:rsidR="003C1CA2" w:rsidRPr="00112D90" w:rsidRDefault="003C1CA2" w:rsidP="003C1CA2">
            <w:pPr>
              <w:jc w:val="distribute"/>
              <w:rPr>
                <w:sz w:val="16"/>
                <w:szCs w:val="16"/>
                <w:lang w:val="en-GB"/>
              </w:rPr>
            </w:pPr>
            <w:r w:rsidRPr="00112D90">
              <w:rPr>
                <w:b/>
                <w:sz w:val="16"/>
                <w:szCs w:val="16"/>
                <w:lang w:val="en-GB"/>
              </w:rPr>
              <w:t xml:space="preserve">ESAO Office: </w:t>
            </w:r>
            <w:r w:rsidRPr="00112D90">
              <w:rPr>
                <w:sz w:val="16"/>
                <w:szCs w:val="16"/>
                <w:lang w:val="en-GB"/>
              </w:rPr>
              <w:t>CENTRE FOR BIOMEDICAL TECHNOLOGY</w:t>
            </w:r>
          </w:p>
          <w:p w14:paraId="2A8A4782" w14:textId="77777777" w:rsidR="003C1CA2" w:rsidRPr="00112D90" w:rsidRDefault="003C1CA2" w:rsidP="003C1CA2">
            <w:pPr>
              <w:jc w:val="distribute"/>
              <w:rPr>
                <w:sz w:val="16"/>
                <w:szCs w:val="16"/>
                <w:lang w:val="en-GB"/>
              </w:rPr>
            </w:pPr>
            <w:r w:rsidRPr="00112D90">
              <w:rPr>
                <w:sz w:val="16"/>
                <w:szCs w:val="16"/>
                <w:lang w:val="en-GB"/>
              </w:rPr>
              <w:t>c/o Anita Aichinger, Secretary ESAO office</w:t>
            </w:r>
            <w:r>
              <w:rPr>
                <w:sz w:val="16"/>
                <w:szCs w:val="16"/>
                <w:lang w:val="en-GB"/>
              </w:rPr>
              <w:t xml:space="preserve"> |</w:t>
            </w:r>
            <w:r w:rsidRPr="00112D90">
              <w:rPr>
                <w:sz w:val="16"/>
                <w:szCs w:val="16"/>
                <w:lang w:val="en-GB"/>
              </w:rPr>
              <w:t xml:space="preserve"> Dr. Karl Dorrek Strasse 30</w:t>
            </w:r>
            <w:r>
              <w:rPr>
                <w:sz w:val="16"/>
                <w:szCs w:val="16"/>
                <w:lang w:val="en-GB"/>
              </w:rPr>
              <w:t xml:space="preserve"> |</w:t>
            </w:r>
            <w:r w:rsidRPr="00112D90">
              <w:rPr>
                <w:sz w:val="16"/>
                <w:szCs w:val="16"/>
                <w:lang w:val="en-GB"/>
              </w:rPr>
              <w:t xml:space="preserve"> A-3500 Krems/Donau</w:t>
            </w:r>
            <w:r>
              <w:rPr>
                <w:sz w:val="16"/>
                <w:szCs w:val="16"/>
                <w:lang w:val="en-GB"/>
              </w:rPr>
              <w:t xml:space="preserve"> |</w:t>
            </w:r>
            <w:r w:rsidRPr="00112D90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112D90">
                  <w:rPr>
                    <w:sz w:val="16"/>
                    <w:szCs w:val="16"/>
                    <w:lang w:val="en-GB"/>
                  </w:rPr>
                  <w:t>AUSTRIA</w:t>
                </w:r>
              </w:smartTag>
            </w:smartTag>
          </w:p>
          <w:p w14:paraId="15E61FEB" w14:textId="77777777" w:rsidR="003C1CA2" w:rsidRPr="007432F0" w:rsidRDefault="003C1CA2" w:rsidP="003C1CA2">
            <w:pPr>
              <w:jc w:val="distribute"/>
              <w:rPr>
                <w:sz w:val="16"/>
                <w:szCs w:val="16"/>
                <w:lang w:val="de-AT"/>
              </w:rPr>
            </w:pPr>
            <w:r w:rsidRPr="007432F0">
              <w:rPr>
                <w:sz w:val="16"/>
                <w:szCs w:val="16"/>
                <w:lang w:val="de-AT"/>
              </w:rPr>
              <w:t xml:space="preserve">Tel.: +43-2732-893.2633 | Fax: +43-2732-893.4600  |  </w:t>
            </w:r>
            <w:r w:rsidRPr="007432F0">
              <w:rPr>
                <w:rStyle w:val="Hyperlink"/>
                <w:sz w:val="16"/>
                <w:szCs w:val="16"/>
                <w:lang w:val="de-AT"/>
              </w:rPr>
              <w:t>anita.</w:t>
            </w:r>
            <w:hyperlink r:id="rId8" w:history="1">
              <w:r w:rsidRPr="007432F0">
                <w:rPr>
                  <w:rStyle w:val="Hyperlink"/>
                  <w:sz w:val="16"/>
                  <w:szCs w:val="16"/>
                  <w:lang w:val="de-AT"/>
                </w:rPr>
                <w:t>aichinger@donau-uni.ac.at</w:t>
              </w:r>
            </w:hyperlink>
            <w:r w:rsidRPr="007432F0">
              <w:rPr>
                <w:rStyle w:val="Hyperlink"/>
                <w:sz w:val="16"/>
                <w:szCs w:val="16"/>
                <w:lang w:val="de-AT"/>
              </w:rPr>
              <w:t xml:space="preserve"> </w:t>
            </w:r>
            <w:r w:rsidRPr="007432F0">
              <w:rPr>
                <w:sz w:val="16"/>
                <w:szCs w:val="16"/>
                <w:lang w:val="de-AT"/>
              </w:rPr>
              <w:t xml:space="preserve"> |  www.esao.org</w:t>
            </w:r>
          </w:p>
          <w:p w14:paraId="38633E1B" w14:textId="77777777" w:rsidR="003A3A1A" w:rsidRPr="003C1CA2" w:rsidRDefault="003C1CA2" w:rsidP="003C1CA2">
            <w:pPr>
              <w:jc w:val="distribute"/>
              <w:rPr>
                <w:sz w:val="16"/>
                <w:szCs w:val="16"/>
                <w:lang w:val="en-GB"/>
              </w:rPr>
            </w:pPr>
            <w:r w:rsidRPr="00565715">
              <w:rPr>
                <w:sz w:val="16"/>
                <w:szCs w:val="16"/>
                <w:lang w:val="en-GB"/>
              </w:rPr>
              <w:t xml:space="preserve">Bank </w:t>
            </w:r>
            <w:smartTag w:uri="urn:schemas-microsoft-com:office:smarttags" w:element="country-region">
              <w:smartTag w:uri="urn:schemas-microsoft-com:office:smarttags" w:element="place">
                <w:r w:rsidRPr="00565715">
                  <w:rPr>
                    <w:sz w:val="16"/>
                    <w:szCs w:val="16"/>
                    <w:lang w:val="en-GB"/>
                  </w:rPr>
                  <w:t>Austria</w:t>
                </w:r>
              </w:smartTag>
            </w:smartTag>
            <w:r w:rsidRPr="00565715">
              <w:rPr>
                <w:sz w:val="16"/>
                <w:szCs w:val="16"/>
                <w:lang w:val="en-GB"/>
              </w:rPr>
              <w:t>, Obere Landstr. 19, A-3500 Krems</w:t>
            </w:r>
            <w:r>
              <w:rPr>
                <w:sz w:val="16"/>
                <w:szCs w:val="16"/>
                <w:lang w:val="en-GB"/>
              </w:rPr>
              <w:t xml:space="preserve"> |</w:t>
            </w:r>
            <w:r w:rsidRPr="00565715">
              <w:rPr>
                <w:sz w:val="16"/>
                <w:szCs w:val="16"/>
                <w:lang w:val="en-GB"/>
              </w:rPr>
              <w:t xml:space="preserve"> IBAN: AT30 1100 0039 7326 1500</w:t>
            </w:r>
            <w:r>
              <w:rPr>
                <w:sz w:val="16"/>
                <w:szCs w:val="16"/>
                <w:lang w:val="en-GB"/>
              </w:rPr>
              <w:t xml:space="preserve"> |</w:t>
            </w:r>
            <w:r w:rsidRPr="00565715">
              <w:rPr>
                <w:sz w:val="16"/>
                <w:szCs w:val="16"/>
                <w:lang w:val="en-GB"/>
              </w:rPr>
              <w:t xml:space="preserve"> BIC: BKAUATWW</w:t>
            </w:r>
          </w:p>
        </w:tc>
        <w:tc>
          <w:tcPr>
            <w:tcW w:w="2702" w:type="dxa"/>
            <w:vAlign w:val="center"/>
          </w:tcPr>
          <w:p w14:paraId="214DB899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Prof. Dr. Dimitrios Stamatialis</w:t>
            </w:r>
          </w:p>
          <w:p w14:paraId="3DAF8F29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Advanced Organ bioengineering and</w:t>
            </w:r>
          </w:p>
          <w:p w14:paraId="1313FFF9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 xml:space="preserve">Therapeutics-Technical Medical Centre </w:t>
            </w:r>
          </w:p>
          <w:p w14:paraId="014FB267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Faculty of Science and Technology</w:t>
            </w:r>
          </w:p>
          <w:p w14:paraId="697BBCB5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 xml:space="preserve">University of Twente </w:t>
            </w:r>
          </w:p>
          <w:p w14:paraId="4B035ACC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P.O Box 217</w:t>
            </w:r>
          </w:p>
          <w:p w14:paraId="5ABF30C1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7500 AE Enschede </w:t>
            </w:r>
          </w:p>
          <w:p w14:paraId="73BE447C" w14:textId="77777777" w:rsidR="002850BD" w:rsidRPr="002850BD" w:rsidRDefault="002850BD" w:rsidP="002850BD">
            <w:pPr>
              <w:rPr>
                <w:sz w:val="16"/>
                <w:szCs w:val="16"/>
                <w:lang w:val="en-US"/>
              </w:rPr>
            </w:pPr>
            <w:r w:rsidRPr="002850BD">
              <w:rPr>
                <w:sz w:val="16"/>
                <w:szCs w:val="16"/>
                <w:lang w:val="en-US"/>
              </w:rPr>
              <w:t>The Netherlands</w:t>
            </w:r>
          </w:p>
          <w:p w14:paraId="65564A39" w14:textId="77777777" w:rsidR="002850BD" w:rsidRPr="002850BD" w:rsidRDefault="0045161A" w:rsidP="002850BD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2850BD" w:rsidRPr="002850BD">
                <w:rPr>
                  <w:sz w:val="16"/>
                  <w:szCs w:val="16"/>
                  <w:lang w:val="en-US"/>
                </w:rPr>
                <w:t>d.stamatialis@utwente.nl</w:t>
              </w:r>
            </w:hyperlink>
          </w:p>
          <w:p w14:paraId="34348640" w14:textId="7A6AB7A7" w:rsidR="003D5794" w:rsidRDefault="003D5794" w:rsidP="003D5794">
            <w:pPr>
              <w:rPr>
                <w:sz w:val="16"/>
                <w:szCs w:val="16"/>
                <w:lang w:val="en-US"/>
              </w:rPr>
            </w:pPr>
          </w:p>
          <w:p w14:paraId="756B2853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61041CF9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083F8A1A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41A3695A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615487EC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330FEE17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14:paraId="176EADF5" w14:textId="02EF5802" w:rsidR="002850BD" w:rsidRPr="00F23422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  <w:r w:rsidRPr="00F23422">
              <w:rPr>
                <w:i/>
                <w:sz w:val="16"/>
                <w:szCs w:val="16"/>
                <w:lang w:val="en-US"/>
              </w:rPr>
              <w:t>President</w:t>
            </w:r>
          </w:p>
          <w:p w14:paraId="0C145398" w14:textId="77777777" w:rsidR="002850BD" w:rsidRPr="00F23422" w:rsidRDefault="002850BD" w:rsidP="002850BD">
            <w:pPr>
              <w:jc w:val="right"/>
              <w:rPr>
                <w:sz w:val="16"/>
                <w:szCs w:val="16"/>
                <w:lang w:val="en-US"/>
              </w:rPr>
            </w:pPr>
            <w:r w:rsidRPr="00F23422">
              <w:rPr>
                <w:sz w:val="16"/>
                <w:szCs w:val="16"/>
                <w:lang w:val="en-US"/>
              </w:rPr>
              <w:t>U. Steinseifer</w:t>
            </w:r>
          </w:p>
          <w:p w14:paraId="02D79B8E" w14:textId="77777777" w:rsidR="002850BD" w:rsidRPr="00F23422" w:rsidRDefault="002850BD" w:rsidP="002850BD">
            <w:pPr>
              <w:jc w:val="right"/>
              <w:rPr>
                <w:sz w:val="16"/>
                <w:szCs w:val="16"/>
                <w:lang w:val="en-US"/>
              </w:rPr>
            </w:pPr>
            <w:r w:rsidRPr="00730A99">
              <w:rPr>
                <w:sz w:val="12"/>
                <w:szCs w:val="12"/>
                <w:lang w:val="fr-FR"/>
              </w:rPr>
              <w:t>Aachen,Germany</w:t>
            </w:r>
            <w:r w:rsidRPr="00F23422">
              <w:rPr>
                <w:sz w:val="16"/>
                <w:szCs w:val="16"/>
                <w:lang w:val="en-US"/>
              </w:rPr>
              <w:t xml:space="preserve"> </w:t>
            </w:r>
          </w:p>
          <w:p w14:paraId="247745F1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en-US"/>
              </w:rPr>
            </w:pPr>
          </w:p>
          <w:p w14:paraId="0EC3009A" w14:textId="77777777" w:rsidR="002850BD" w:rsidRPr="00730A99" w:rsidRDefault="002850BD" w:rsidP="002850BD">
            <w:pPr>
              <w:jc w:val="right"/>
              <w:rPr>
                <w:i/>
                <w:sz w:val="16"/>
                <w:szCs w:val="16"/>
                <w:lang w:val="en-GB"/>
              </w:rPr>
            </w:pPr>
            <w:r w:rsidRPr="00730A99">
              <w:rPr>
                <w:i/>
                <w:sz w:val="16"/>
                <w:szCs w:val="16"/>
                <w:lang w:val="en-GB"/>
              </w:rPr>
              <w:t>President Elect</w:t>
            </w:r>
          </w:p>
          <w:p w14:paraId="69FADA73" w14:textId="77777777" w:rsidR="002850BD" w:rsidRPr="00730A99" w:rsidRDefault="002850BD" w:rsidP="002850BD">
            <w:pPr>
              <w:jc w:val="right"/>
              <w:rPr>
                <w:sz w:val="16"/>
                <w:szCs w:val="16"/>
                <w:lang w:val="it-IT"/>
              </w:rPr>
            </w:pPr>
            <w:r w:rsidRPr="00730A99">
              <w:rPr>
                <w:sz w:val="16"/>
                <w:szCs w:val="16"/>
                <w:lang w:val="it-IT"/>
              </w:rPr>
              <w:t>D. Stamatialis</w:t>
            </w:r>
          </w:p>
          <w:p w14:paraId="579B6B0E" w14:textId="59F93EAF" w:rsidR="002850BD" w:rsidRPr="00730A99" w:rsidRDefault="00B00591" w:rsidP="002850BD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Enschede</w:t>
            </w:r>
            <w:r w:rsidR="002850BD" w:rsidRPr="00730A99">
              <w:rPr>
                <w:sz w:val="12"/>
                <w:szCs w:val="12"/>
                <w:lang w:val="it-IT"/>
              </w:rPr>
              <w:t>,</w:t>
            </w:r>
            <w:r>
              <w:rPr>
                <w:sz w:val="12"/>
                <w:szCs w:val="12"/>
                <w:lang w:val="it-IT"/>
              </w:rPr>
              <w:t xml:space="preserve"> the</w:t>
            </w:r>
            <w:r w:rsidR="002850BD" w:rsidRPr="00730A99">
              <w:rPr>
                <w:sz w:val="12"/>
                <w:szCs w:val="12"/>
                <w:lang w:val="it-IT"/>
              </w:rPr>
              <w:t xml:space="preserve"> Netherlands</w:t>
            </w:r>
          </w:p>
          <w:p w14:paraId="0066ECE7" w14:textId="77777777" w:rsidR="002850BD" w:rsidRPr="0095335B" w:rsidRDefault="002850BD" w:rsidP="002850BD">
            <w:pPr>
              <w:jc w:val="right"/>
              <w:rPr>
                <w:sz w:val="12"/>
                <w:szCs w:val="12"/>
                <w:lang w:val="it-IT"/>
              </w:rPr>
            </w:pPr>
          </w:p>
          <w:p w14:paraId="079B1437" w14:textId="77777777" w:rsidR="002850BD" w:rsidRDefault="002850BD" w:rsidP="002850BD">
            <w:pPr>
              <w:jc w:val="right"/>
              <w:rPr>
                <w:i/>
                <w:sz w:val="16"/>
                <w:szCs w:val="16"/>
                <w:lang w:val="en-GB"/>
              </w:rPr>
            </w:pPr>
            <w:r w:rsidRPr="00730A99">
              <w:rPr>
                <w:i/>
                <w:sz w:val="16"/>
                <w:szCs w:val="16"/>
                <w:lang w:val="en-GB"/>
              </w:rPr>
              <w:t>Past President</w:t>
            </w:r>
          </w:p>
          <w:p w14:paraId="63634198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fr-FR"/>
              </w:rPr>
            </w:pPr>
            <w:r w:rsidRPr="00F23422">
              <w:rPr>
                <w:sz w:val="16"/>
                <w:szCs w:val="16"/>
                <w:lang w:val="en-US"/>
              </w:rPr>
              <w:t xml:space="preserve">V. Weber </w:t>
            </w:r>
          </w:p>
          <w:p w14:paraId="71D85499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fr-FR"/>
              </w:rPr>
            </w:pPr>
            <w:r w:rsidRPr="00730A99">
              <w:rPr>
                <w:sz w:val="12"/>
                <w:szCs w:val="12"/>
                <w:lang w:val="fr-FR"/>
              </w:rPr>
              <w:t>Krems, Austria</w:t>
            </w:r>
          </w:p>
          <w:p w14:paraId="1332742F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en-GB"/>
              </w:rPr>
            </w:pPr>
          </w:p>
          <w:p w14:paraId="119FF9A2" w14:textId="77777777" w:rsidR="002850BD" w:rsidRPr="00730A99" w:rsidRDefault="002850BD" w:rsidP="002850BD">
            <w:pPr>
              <w:jc w:val="right"/>
              <w:rPr>
                <w:i/>
                <w:sz w:val="16"/>
                <w:szCs w:val="16"/>
                <w:lang w:val="en-GB"/>
              </w:rPr>
            </w:pPr>
            <w:r w:rsidRPr="00730A99">
              <w:rPr>
                <w:i/>
                <w:sz w:val="16"/>
                <w:szCs w:val="16"/>
                <w:lang w:val="en-GB"/>
              </w:rPr>
              <w:t xml:space="preserve">Secretary General </w:t>
            </w:r>
          </w:p>
          <w:p w14:paraId="41386510" w14:textId="77777777" w:rsidR="002850BD" w:rsidRPr="00730A99" w:rsidRDefault="002850BD" w:rsidP="002850BD">
            <w:pPr>
              <w:jc w:val="right"/>
              <w:rPr>
                <w:sz w:val="16"/>
                <w:szCs w:val="16"/>
                <w:lang w:val="fr-FR"/>
              </w:rPr>
            </w:pPr>
            <w:r w:rsidRPr="00730A99">
              <w:rPr>
                <w:sz w:val="16"/>
                <w:szCs w:val="16"/>
                <w:lang w:val="fr-FR"/>
              </w:rPr>
              <w:t>P.M. Baptista</w:t>
            </w:r>
          </w:p>
          <w:p w14:paraId="2B89ECE8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fr-FR"/>
              </w:rPr>
            </w:pPr>
            <w:r w:rsidRPr="00730A99">
              <w:rPr>
                <w:sz w:val="12"/>
                <w:szCs w:val="12"/>
                <w:lang w:val="fr-FR"/>
              </w:rPr>
              <w:t>Zaragoza, Spain</w:t>
            </w:r>
          </w:p>
          <w:p w14:paraId="65524ECE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fr-FR"/>
              </w:rPr>
            </w:pPr>
          </w:p>
          <w:p w14:paraId="21A61C77" w14:textId="77777777" w:rsidR="002850BD" w:rsidRPr="0095335B" w:rsidRDefault="002850BD" w:rsidP="002850BD">
            <w:pPr>
              <w:jc w:val="right"/>
              <w:rPr>
                <w:i/>
                <w:sz w:val="16"/>
                <w:szCs w:val="16"/>
                <w:lang w:val="en-US"/>
              </w:rPr>
            </w:pPr>
            <w:r w:rsidRPr="0095335B">
              <w:rPr>
                <w:i/>
                <w:sz w:val="16"/>
                <w:szCs w:val="16"/>
                <w:lang w:val="en-US"/>
              </w:rPr>
              <w:t xml:space="preserve"> Treasurer</w:t>
            </w:r>
          </w:p>
          <w:p w14:paraId="7C9EBCB8" w14:textId="77777777" w:rsidR="002850BD" w:rsidRPr="009D647C" w:rsidRDefault="002850BD" w:rsidP="002850BD">
            <w:pPr>
              <w:jc w:val="right"/>
              <w:rPr>
                <w:sz w:val="16"/>
                <w:szCs w:val="16"/>
                <w:lang w:val="de-AT"/>
              </w:rPr>
            </w:pPr>
            <w:r w:rsidRPr="009D647C">
              <w:rPr>
                <w:sz w:val="16"/>
                <w:szCs w:val="16"/>
                <w:lang w:val="de-AT"/>
              </w:rPr>
              <w:t>T. Verbelen</w:t>
            </w:r>
          </w:p>
          <w:p w14:paraId="70BAE796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fr-FR"/>
              </w:rPr>
            </w:pPr>
            <w:r w:rsidRPr="00730A99">
              <w:rPr>
                <w:sz w:val="12"/>
                <w:szCs w:val="12"/>
                <w:lang w:val="fr-FR"/>
              </w:rPr>
              <w:t>Leuven, Belgium</w:t>
            </w:r>
          </w:p>
          <w:p w14:paraId="4D53525D" w14:textId="77777777" w:rsidR="002850BD" w:rsidRPr="009D647C" w:rsidRDefault="002850BD" w:rsidP="002850BD">
            <w:pPr>
              <w:jc w:val="right"/>
              <w:rPr>
                <w:sz w:val="8"/>
                <w:szCs w:val="8"/>
                <w:lang w:val="de-AT"/>
              </w:rPr>
            </w:pPr>
          </w:p>
          <w:p w14:paraId="108B90C8" w14:textId="77777777" w:rsidR="002850BD" w:rsidRPr="009D647C" w:rsidRDefault="002850BD" w:rsidP="002850BD">
            <w:pPr>
              <w:jc w:val="right"/>
              <w:rPr>
                <w:i/>
                <w:sz w:val="16"/>
                <w:szCs w:val="16"/>
                <w:lang w:val="de-AT"/>
              </w:rPr>
            </w:pPr>
            <w:r w:rsidRPr="009D647C">
              <w:rPr>
                <w:i/>
                <w:sz w:val="16"/>
                <w:szCs w:val="16"/>
                <w:lang w:val="de-AT"/>
              </w:rPr>
              <w:t>Honorary President</w:t>
            </w:r>
          </w:p>
          <w:p w14:paraId="553DF7B6" w14:textId="77777777" w:rsidR="002850BD" w:rsidRPr="009D647C" w:rsidRDefault="002850BD" w:rsidP="002850BD">
            <w:pPr>
              <w:jc w:val="right"/>
              <w:rPr>
                <w:sz w:val="16"/>
                <w:szCs w:val="16"/>
                <w:lang w:val="de-AT"/>
              </w:rPr>
            </w:pPr>
            <w:r w:rsidRPr="009D647C">
              <w:rPr>
                <w:sz w:val="16"/>
                <w:szCs w:val="16"/>
                <w:lang w:val="de-AT"/>
              </w:rPr>
              <w:t>H. Klinkmann</w:t>
            </w:r>
          </w:p>
          <w:p w14:paraId="4554DDA7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30A99">
                  <w:rPr>
                    <w:sz w:val="12"/>
                    <w:szCs w:val="12"/>
                    <w:lang w:val="en-GB"/>
                  </w:rPr>
                  <w:t>Rostock</w:t>
                </w:r>
              </w:smartTag>
              <w:r w:rsidRPr="00730A99">
                <w:rPr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730A99">
                  <w:rPr>
                    <w:sz w:val="12"/>
                    <w:szCs w:val="12"/>
                    <w:lang w:val="en-GB"/>
                  </w:rPr>
                  <w:t>Germany</w:t>
                </w:r>
              </w:smartTag>
            </w:smartTag>
          </w:p>
          <w:p w14:paraId="63C83605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en-GB"/>
              </w:rPr>
            </w:pPr>
          </w:p>
          <w:p w14:paraId="12CD3C4E" w14:textId="77777777" w:rsidR="002850BD" w:rsidRPr="00730A99" w:rsidRDefault="002850BD" w:rsidP="002850BD">
            <w:pPr>
              <w:jc w:val="right"/>
              <w:rPr>
                <w:i/>
                <w:sz w:val="16"/>
                <w:szCs w:val="16"/>
                <w:lang w:val="en-GB"/>
              </w:rPr>
            </w:pPr>
            <w:r w:rsidRPr="00730A99">
              <w:rPr>
                <w:i/>
                <w:sz w:val="16"/>
                <w:szCs w:val="16"/>
                <w:lang w:val="en-GB"/>
              </w:rPr>
              <w:t>Honorary Board Member</w:t>
            </w:r>
          </w:p>
          <w:p w14:paraId="668F31AF" w14:textId="77777777" w:rsidR="002850BD" w:rsidRPr="00730A99" w:rsidRDefault="002850BD" w:rsidP="002850BD">
            <w:pPr>
              <w:jc w:val="right"/>
              <w:rPr>
                <w:sz w:val="16"/>
                <w:szCs w:val="16"/>
                <w:lang w:val="en-GB"/>
              </w:rPr>
            </w:pPr>
            <w:r w:rsidRPr="00730A99">
              <w:rPr>
                <w:sz w:val="16"/>
                <w:szCs w:val="16"/>
                <w:lang w:val="en-GB"/>
              </w:rPr>
              <w:t>S. Stefoni</w:t>
            </w:r>
          </w:p>
          <w:p w14:paraId="1E71ED01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30A99">
                  <w:rPr>
                    <w:sz w:val="12"/>
                    <w:szCs w:val="12"/>
                    <w:lang w:val="en-GB"/>
                  </w:rPr>
                  <w:t>Bologna</w:t>
                </w:r>
              </w:smartTag>
              <w:r w:rsidRPr="00730A99">
                <w:rPr>
                  <w:sz w:val="12"/>
                  <w:szCs w:val="12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730A99">
                  <w:rPr>
                    <w:sz w:val="12"/>
                    <w:szCs w:val="12"/>
                    <w:lang w:val="en-GB"/>
                  </w:rPr>
                  <w:t>Italy</w:t>
                </w:r>
              </w:smartTag>
            </w:smartTag>
          </w:p>
          <w:p w14:paraId="139DFE75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en-GB"/>
              </w:rPr>
            </w:pPr>
          </w:p>
          <w:p w14:paraId="2F377FBC" w14:textId="77777777" w:rsidR="002850BD" w:rsidRPr="00730A99" w:rsidRDefault="002850BD" w:rsidP="002850BD">
            <w:pPr>
              <w:jc w:val="right"/>
              <w:rPr>
                <w:i/>
                <w:sz w:val="12"/>
                <w:szCs w:val="12"/>
                <w:lang w:val="en-GB"/>
              </w:rPr>
            </w:pPr>
            <w:r w:rsidRPr="00730A99">
              <w:rPr>
                <w:i/>
                <w:sz w:val="16"/>
                <w:szCs w:val="16"/>
                <w:lang w:val="en-GB"/>
              </w:rPr>
              <w:t>Coopted Board Member</w:t>
            </w:r>
          </w:p>
          <w:p w14:paraId="7F2C0FBB" w14:textId="77777777" w:rsidR="002850BD" w:rsidRPr="00730A99" w:rsidRDefault="002850BD" w:rsidP="002850BD">
            <w:pPr>
              <w:jc w:val="right"/>
              <w:rPr>
                <w:sz w:val="16"/>
                <w:szCs w:val="16"/>
                <w:lang w:val="en-GB"/>
              </w:rPr>
            </w:pPr>
            <w:r w:rsidRPr="00730A99">
              <w:rPr>
                <w:sz w:val="16"/>
                <w:szCs w:val="16"/>
                <w:lang w:val="en-GB"/>
              </w:rPr>
              <w:t>P. Ladyzynski</w:t>
            </w:r>
          </w:p>
          <w:p w14:paraId="5864813A" w14:textId="77777777" w:rsidR="002850BD" w:rsidRPr="00730A99" w:rsidRDefault="002850BD" w:rsidP="002850BD">
            <w:pPr>
              <w:jc w:val="right"/>
              <w:rPr>
                <w:sz w:val="12"/>
                <w:szCs w:val="12"/>
                <w:lang w:val="fr-FR"/>
              </w:rPr>
            </w:pPr>
            <w:r w:rsidRPr="00730A99">
              <w:rPr>
                <w:sz w:val="12"/>
                <w:szCs w:val="12"/>
                <w:lang w:val="fr-FR"/>
              </w:rPr>
              <w:t>Warsaw, Poland</w:t>
            </w:r>
          </w:p>
          <w:p w14:paraId="22BE777F" w14:textId="77777777" w:rsidR="002850BD" w:rsidRPr="00BF0F7D" w:rsidRDefault="002850BD" w:rsidP="002850BD">
            <w:pPr>
              <w:jc w:val="right"/>
              <w:rPr>
                <w:sz w:val="8"/>
                <w:szCs w:val="8"/>
                <w:lang w:val="it-IT"/>
              </w:rPr>
            </w:pPr>
          </w:p>
          <w:p w14:paraId="041F7568" w14:textId="77777777" w:rsidR="002850BD" w:rsidRPr="009D647C" w:rsidRDefault="002850BD" w:rsidP="002850BD">
            <w:pPr>
              <w:jc w:val="right"/>
              <w:rPr>
                <w:sz w:val="8"/>
                <w:szCs w:val="8"/>
                <w:lang w:val="it-IT"/>
              </w:rPr>
            </w:pPr>
          </w:p>
          <w:p w14:paraId="45E7BF8B" w14:textId="77777777" w:rsidR="002850BD" w:rsidRDefault="002850BD" w:rsidP="002850BD">
            <w:pPr>
              <w:pStyle w:val="berschrift1"/>
              <w:rPr>
                <w:b w:val="0"/>
                <w:i/>
                <w:lang w:val="it-IT"/>
              </w:rPr>
            </w:pPr>
            <w:r w:rsidRPr="00730A99">
              <w:rPr>
                <w:b w:val="0"/>
                <w:i/>
                <w:lang w:val="it-IT"/>
              </w:rPr>
              <w:t>Governors</w:t>
            </w:r>
          </w:p>
          <w:p w14:paraId="3F364389" w14:textId="48496028" w:rsidR="002850BD" w:rsidRDefault="002850BD" w:rsidP="002850BD">
            <w:pPr>
              <w:jc w:val="right"/>
              <w:rPr>
                <w:sz w:val="8"/>
                <w:szCs w:val="8"/>
                <w:lang w:val="it-IT"/>
              </w:rPr>
            </w:pPr>
          </w:p>
          <w:p w14:paraId="2319D720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J.C. Clauser</w:t>
            </w:r>
          </w:p>
          <w:p w14:paraId="315EA138" w14:textId="77777777" w:rsidR="009D647C" w:rsidRDefault="009D647C" w:rsidP="009D647C">
            <w:pPr>
              <w:jc w:val="right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Aachen, Germany</w:t>
            </w:r>
          </w:p>
          <w:p w14:paraId="165BBCD6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586808E6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K.H. Fraser</w:t>
            </w:r>
            <w:r>
              <w:rPr>
                <w:sz w:val="8"/>
                <w:szCs w:val="8"/>
                <w:lang w:val="it-IT"/>
              </w:rPr>
              <w:t xml:space="preserve"> </w:t>
            </w:r>
          </w:p>
          <w:p w14:paraId="2A2A515F" w14:textId="77777777" w:rsidR="009D647C" w:rsidRDefault="009D647C" w:rsidP="009D647C">
            <w:pPr>
              <w:jc w:val="right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Bath, United Kingdom</w:t>
            </w:r>
          </w:p>
          <w:p w14:paraId="34807FFB" w14:textId="77777777" w:rsidR="009D647C" w:rsidRDefault="009D647C" w:rsidP="009D647C">
            <w:pPr>
              <w:jc w:val="right"/>
              <w:rPr>
                <w:sz w:val="8"/>
                <w:szCs w:val="8"/>
                <w:lang w:val="sv-SE"/>
              </w:rPr>
            </w:pPr>
          </w:p>
          <w:p w14:paraId="40BA8B30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L. Fresiello</w:t>
            </w:r>
          </w:p>
          <w:p w14:paraId="4F7A8375" w14:textId="77777777" w:rsidR="009D647C" w:rsidRDefault="009D647C" w:rsidP="009D647C">
            <w:pPr>
              <w:jc w:val="right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 xml:space="preserve"> Enschede, the Netherlands</w:t>
            </w:r>
          </w:p>
          <w:p w14:paraId="2A12033C" w14:textId="77777777" w:rsidR="009D647C" w:rsidRDefault="009D647C" w:rsidP="009D647C">
            <w:pPr>
              <w:jc w:val="right"/>
              <w:rPr>
                <w:sz w:val="8"/>
                <w:szCs w:val="8"/>
                <w:lang w:val="sv-SE"/>
              </w:rPr>
            </w:pPr>
          </w:p>
          <w:p w14:paraId="1012E593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M. Granegger</w:t>
            </w:r>
          </w:p>
          <w:p w14:paraId="3FFDE489" w14:textId="77777777" w:rsidR="009D647C" w:rsidRDefault="009D647C" w:rsidP="009D647C">
            <w:pPr>
              <w:jc w:val="right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Vienna, Austria</w:t>
            </w:r>
          </w:p>
          <w:p w14:paraId="0A353516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36425440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U. Kertzscher</w:t>
            </w:r>
          </w:p>
          <w:p w14:paraId="29A6EB20" w14:textId="77777777" w:rsidR="009D647C" w:rsidRDefault="009D647C" w:rsidP="009D647C">
            <w:pPr>
              <w:jc w:val="right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Berlin, Germany</w:t>
            </w:r>
          </w:p>
          <w:p w14:paraId="0396F63B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5170F379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T. Lenarz</w:t>
            </w:r>
          </w:p>
          <w:p w14:paraId="75395214" w14:textId="77777777" w:rsidR="009D647C" w:rsidRDefault="009D647C" w:rsidP="009D647C">
            <w:pPr>
              <w:jc w:val="right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Hannover, Germany</w:t>
            </w:r>
          </w:p>
          <w:p w14:paraId="330EC366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586AFCE4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M. Müller</w:t>
            </w:r>
          </w:p>
          <w:p w14:paraId="1B7492B1" w14:textId="77777777" w:rsidR="009D647C" w:rsidRDefault="009D647C" w:rsidP="009D647C">
            <w:pPr>
              <w:jc w:val="right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Hannover, Germany</w:t>
            </w:r>
          </w:p>
          <w:p w14:paraId="622C5E4D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5B2A8D2F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M. Neidlin</w:t>
            </w:r>
            <w:r>
              <w:rPr>
                <w:sz w:val="8"/>
                <w:szCs w:val="8"/>
                <w:lang w:val="it-IT"/>
              </w:rPr>
              <w:t xml:space="preserve"> </w:t>
            </w:r>
          </w:p>
          <w:p w14:paraId="0A771C6B" w14:textId="77777777" w:rsidR="009D647C" w:rsidRDefault="009D647C" w:rsidP="009D647C">
            <w:pPr>
              <w:jc w:val="right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Aachen, Germany</w:t>
            </w:r>
          </w:p>
          <w:p w14:paraId="1689EE45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</w:p>
          <w:p w14:paraId="448685CA" w14:textId="77777777" w:rsidR="009D647C" w:rsidRDefault="009D647C" w:rsidP="009D647C">
            <w:pPr>
              <w:jc w:val="right"/>
              <w:rPr>
                <w:sz w:val="8"/>
                <w:szCs w:val="8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B.K. Thamsen</w:t>
            </w:r>
            <w:r>
              <w:rPr>
                <w:sz w:val="8"/>
                <w:szCs w:val="8"/>
                <w:lang w:val="it-IT"/>
              </w:rPr>
              <w:t xml:space="preserve"> </w:t>
            </w:r>
          </w:p>
          <w:p w14:paraId="77C75D1D" w14:textId="77777777" w:rsidR="009D647C" w:rsidRDefault="009D647C" w:rsidP="009D647C">
            <w:pPr>
              <w:jc w:val="right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Vienna, Austria</w:t>
            </w:r>
          </w:p>
          <w:p w14:paraId="364C0D5C" w14:textId="77777777" w:rsidR="009D647C" w:rsidRDefault="009D647C" w:rsidP="009D647C">
            <w:pPr>
              <w:jc w:val="right"/>
              <w:rPr>
                <w:sz w:val="12"/>
                <w:szCs w:val="12"/>
                <w:lang w:val="en-GB"/>
              </w:rPr>
            </w:pPr>
          </w:p>
          <w:p w14:paraId="1EA94496" w14:textId="77777777" w:rsidR="009D647C" w:rsidRDefault="009D647C" w:rsidP="009D647C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K. Zielinski</w:t>
            </w:r>
          </w:p>
          <w:p w14:paraId="5EB8F0E1" w14:textId="77777777" w:rsidR="009D647C" w:rsidRDefault="009D647C" w:rsidP="009D647C">
            <w:pPr>
              <w:jc w:val="right"/>
              <w:rPr>
                <w:sz w:val="12"/>
                <w:szCs w:val="12"/>
                <w:lang w:val="en-GB"/>
              </w:rPr>
            </w:pPr>
            <w:r>
              <w:rPr>
                <w:sz w:val="12"/>
                <w:szCs w:val="12"/>
                <w:lang w:val="en-GB"/>
              </w:rPr>
              <w:t>Warsaw, Poland</w:t>
            </w:r>
          </w:p>
          <w:p w14:paraId="55419FB2" w14:textId="0CAA5B0E" w:rsidR="003D5794" w:rsidRPr="009D647C" w:rsidRDefault="003D5794" w:rsidP="003D5794">
            <w:pPr>
              <w:jc w:val="right"/>
              <w:rPr>
                <w:sz w:val="12"/>
                <w:szCs w:val="12"/>
                <w:lang w:val="en-GB"/>
              </w:rPr>
            </w:pPr>
          </w:p>
          <w:p w14:paraId="7E73E500" w14:textId="3F2524B1" w:rsidR="002850BD" w:rsidRDefault="002850BD" w:rsidP="003D5794">
            <w:pPr>
              <w:jc w:val="right"/>
              <w:rPr>
                <w:sz w:val="12"/>
                <w:szCs w:val="12"/>
                <w:lang w:val="it-IT"/>
              </w:rPr>
            </w:pPr>
          </w:p>
          <w:p w14:paraId="0EFD5F2A" w14:textId="77777777" w:rsidR="002850BD" w:rsidRPr="002850BD" w:rsidRDefault="002850BD" w:rsidP="003D5794">
            <w:pPr>
              <w:jc w:val="right"/>
              <w:rPr>
                <w:sz w:val="12"/>
                <w:szCs w:val="12"/>
                <w:lang w:val="it-IT"/>
              </w:rPr>
            </w:pPr>
          </w:p>
          <w:p w14:paraId="51984861" w14:textId="638BB0C2" w:rsidR="003D5794" w:rsidRDefault="003D5794" w:rsidP="003D5794">
            <w:pPr>
              <w:jc w:val="right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2"/>
                <w:szCs w:val="12"/>
                <w:lang w:val="en-GB"/>
              </w:rPr>
              <w:t>Status as of Sept. 202</w:t>
            </w:r>
            <w:r w:rsidR="009D647C">
              <w:rPr>
                <w:i/>
                <w:sz w:val="12"/>
                <w:szCs w:val="12"/>
                <w:lang w:val="en-GB"/>
              </w:rPr>
              <w:t>4</w:t>
            </w:r>
          </w:p>
          <w:p w14:paraId="5A1D8D79" w14:textId="77777777" w:rsidR="003D5794" w:rsidRDefault="003D5794" w:rsidP="007432F0">
            <w:pPr>
              <w:jc w:val="right"/>
              <w:rPr>
                <w:sz w:val="16"/>
                <w:szCs w:val="16"/>
                <w:lang w:val="en-GB"/>
              </w:rPr>
            </w:pPr>
          </w:p>
          <w:p w14:paraId="3AC94BCD" w14:textId="77777777" w:rsidR="003D5794" w:rsidRDefault="003D5794" w:rsidP="007432F0">
            <w:pPr>
              <w:jc w:val="right"/>
              <w:rPr>
                <w:sz w:val="16"/>
                <w:szCs w:val="16"/>
                <w:lang w:val="en-GB"/>
              </w:rPr>
            </w:pPr>
          </w:p>
          <w:p w14:paraId="576DC014" w14:textId="77777777" w:rsidR="00882875" w:rsidRPr="000C3661" w:rsidRDefault="00882875" w:rsidP="003C1CA2">
            <w:pPr>
              <w:jc w:val="right"/>
              <w:rPr>
                <w:lang w:val="en-GB"/>
              </w:rPr>
            </w:pPr>
          </w:p>
        </w:tc>
      </w:tr>
      <w:tr w:rsidR="003D5794" w:rsidRPr="00B26014" w14:paraId="0DB1E225" w14:textId="77777777">
        <w:trPr>
          <w:trHeight w:val="910"/>
        </w:trPr>
        <w:tc>
          <w:tcPr>
            <w:tcW w:w="7457" w:type="dxa"/>
          </w:tcPr>
          <w:p w14:paraId="3602D1D6" w14:textId="77777777" w:rsidR="003D5794" w:rsidRPr="000C3661" w:rsidRDefault="003D5794" w:rsidP="00B01EFB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vAlign w:val="center"/>
          </w:tcPr>
          <w:p w14:paraId="2538C387" w14:textId="77777777" w:rsidR="003D5794" w:rsidRPr="003D5794" w:rsidRDefault="003D5794" w:rsidP="003D5794">
            <w:pPr>
              <w:rPr>
                <w:sz w:val="16"/>
                <w:szCs w:val="16"/>
                <w:lang w:val="en-US"/>
              </w:rPr>
            </w:pPr>
          </w:p>
        </w:tc>
      </w:tr>
      <w:tr w:rsidR="003A3A1A" w:rsidRPr="00B26014" w14:paraId="7174ACBA" w14:textId="77777777">
        <w:trPr>
          <w:trHeight w:val="100"/>
        </w:trPr>
        <w:tc>
          <w:tcPr>
            <w:tcW w:w="7457" w:type="dxa"/>
          </w:tcPr>
          <w:p w14:paraId="7C3D5F95" w14:textId="77777777" w:rsidR="003A3A1A" w:rsidRPr="00287FB2" w:rsidRDefault="003A3A1A" w:rsidP="003C1CA2">
            <w:pPr>
              <w:jc w:val="distribute"/>
              <w:rPr>
                <w:lang w:val="en-GB"/>
              </w:rPr>
            </w:pPr>
          </w:p>
        </w:tc>
        <w:tc>
          <w:tcPr>
            <w:tcW w:w="2702" w:type="dxa"/>
          </w:tcPr>
          <w:p w14:paraId="5988D588" w14:textId="77777777" w:rsidR="003A3A1A" w:rsidRPr="006746A6" w:rsidRDefault="003A3A1A" w:rsidP="00AF54F1">
            <w:pPr>
              <w:jc w:val="right"/>
              <w:rPr>
                <w:i/>
                <w:sz w:val="12"/>
                <w:szCs w:val="12"/>
                <w:lang w:val="en-GB"/>
              </w:rPr>
            </w:pPr>
          </w:p>
        </w:tc>
      </w:tr>
      <w:tr w:rsidR="003A3A1A" w:rsidRPr="00B26014" w14:paraId="390D2D2E" w14:textId="77777777">
        <w:trPr>
          <w:trHeight w:val="51"/>
        </w:trPr>
        <w:tc>
          <w:tcPr>
            <w:tcW w:w="7457" w:type="dxa"/>
          </w:tcPr>
          <w:p w14:paraId="2413521C" w14:textId="77777777" w:rsidR="003A3A1A" w:rsidRPr="00E94AED" w:rsidRDefault="003A3A1A" w:rsidP="00C126F8">
            <w:pPr>
              <w:rPr>
                <w:rFonts w:ascii="Arial" w:hAnsi="Arial"/>
                <w:noProof/>
                <w:lang w:val="en-GB"/>
              </w:rPr>
            </w:pPr>
          </w:p>
        </w:tc>
        <w:tc>
          <w:tcPr>
            <w:tcW w:w="2702" w:type="dxa"/>
          </w:tcPr>
          <w:p w14:paraId="1441BD70" w14:textId="77777777" w:rsidR="003A3A1A" w:rsidRPr="00BD66C1" w:rsidRDefault="003A3A1A">
            <w:pPr>
              <w:jc w:val="right"/>
              <w:rPr>
                <w:i/>
                <w:sz w:val="12"/>
                <w:szCs w:val="12"/>
                <w:lang w:val="en-GB"/>
              </w:rPr>
            </w:pPr>
          </w:p>
        </w:tc>
      </w:tr>
    </w:tbl>
    <w:p w14:paraId="498B2017" w14:textId="77777777" w:rsidR="0016718A" w:rsidRDefault="0016718A" w:rsidP="005B1ADD">
      <w:pPr>
        <w:rPr>
          <w:lang w:val="en-GB"/>
        </w:rPr>
      </w:pPr>
    </w:p>
    <w:sectPr w:rsidR="0016718A" w:rsidSect="00287FB2"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629"/>
    <w:multiLevelType w:val="hybridMultilevel"/>
    <w:tmpl w:val="1D744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673"/>
    <w:multiLevelType w:val="hybridMultilevel"/>
    <w:tmpl w:val="56742E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3906F4"/>
    <w:multiLevelType w:val="hybridMultilevel"/>
    <w:tmpl w:val="C17404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772A"/>
    <w:multiLevelType w:val="hybridMultilevel"/>
    <w:tmpl w:val="A2923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294323">
    <w:abstractNumId w:val="3"/>
  </w:num>
  <w:num w:numId="2" w16cid:durableId="1046223223">
    <w:abstractNumId w:val="0"/>
  </w:num>
  <w:num w:numId="3" w16cid:durableId="1963926610">
    <w:abstractNumId w:val="1"/>
  </w:num>
  <w:num w:numId="4" w16cid:durableId="211860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BE"/>
    <w:rsid w:val="000365E8"/>
    <w:rsid w:val="000B1C0B"/>
    <w:rsid w:val="000C3661"/>
    <w:rsid w:val="000C585D"/>
    <w:rsid w:val="000D46AF"/>
    <w:rsid w:val="000E0697"/>
    <w:rsid w:val="000E20E2"/>
    <w:rsid w:val="0016718A"/>
    <w:rsid w:val="00170BB9"/>
    <w:rsid w:val="001A0A0F"/>
    <w:rsid w:val="001A7974"/>
    <w:rsid w:val="001B2B2C"/>
    <w:rsid w:val="001B4264"/>
    <w:rsid w:val="001C506B"/>
    <w:rsid w:val="001E5A03"/>
    <w:rsid w:val="001F7C7D"/>
    <w:rsid w:val="00240BDA"/>
    <w:rsid w:val="0028045C"/>
    <w:rsid w:val="002850BD"/>
    <w:rsid w:val="00287FB2"/>
    <w:rsid w:val="002F4C94"/>
    <w:rsid w:val="003A3A1A"/>
    <w:rsid w:val="003C1CA2"/>
    <w:rsid w:val="003C42F7"/>
    <w:rsid w:val="003D5794"/>
    <w:rsid w:val="00415D5C"/>
    <w:rsid w:val="004243C9"/>
    <w:rsid w:val="00432BDF"/>
    <w:rsid w:val="0045161A"/>
    <w:rsid w:val="00565715"/>
    <w:rsid w:val="00576209"/>
    <w:rsid w:val="005B1ADD"/>
    <w:rsid w:val="005F5226"/>
    <w:rsid w:val="0060137E"/>
    <w:rsid w:val="006126FC"/>
    <w:rsid w:val="00635494"/>
    <w:rsid w:val="00657D45"/>
    <w:rsid w:val="006746A6"/>
    <w:rsid w:val="00674707"/>
    <w:rsid w:val="00686376"/>
    <w:rsid w:val="006958AF"/>
    <w:rsid w:val="006B5E8B"/>
    <w:rsid w:val="006D03E3"/>
    <w:rsid w:val="006D3D1F"/>
    <w:rsid w:val="00714B93"/>
    <w:rsid w:val="007318E7"/>
    <w:rsid w:val="007432F0"/>
    <w:rsid w:val="00743913"/>
    <w:rsid w:val="00766954"/>
    <w:rsid w:val="007C0300"/>
    <w:rsid w:val="007E46BE"/>
    <w:rsid w:val="007E4DA6"/>
    <w:rsid w:val="00804F47"/>
    <w:rsid w:val="00806789"/>
    <w:rsid w:val="00813A44"/>
    <w:rsid w:val="00814F22"/>
    <w:rsid w:val="00882875"/>
    <w:rsid w:val="008A12B2"/>
    <w:rsid w:val="008F084D"/>
    <w:rsid w:val="00902FAD"/>
    <w:rsid w:val="00911BED"/>
    <w:rsid w:val="00913709"/>
    <w:rsid w:val="00971AAE"/>
    <w:rsid w:val="009B6EEA"/>
    <w:rsid w:val="009C0D30"/>
    <w:rsid w:val="009D647C"/>
    <w:rsid w:val="009F2F2F"/>
    <w:rsid w:val="00A2208E"/>
    <w:rsid w:val="00A82018"/>
    <w:rsid w:val="00A82620"/>
    <w:rsid w:val="00AA7FA4"/>
    <w:rsid w:val="00AD6B29"/>
    <w:rsid w:val="00AF54F1"/>
    <w:rsid w:val="00B00591"/>
    <w:rsid w:val="00B01EFB"/>
    <w:rsid w:val="00B26014"/>
    <w:rsid w:val="00B35EFE"/>
    <w:rsid w:val="00B448F8"/>
    <w:rsid w:val="00BC0234"/>
    <w:rsid w:val="00BC1453"/>
    <w:rsid w:val="00BD11D3"/>
    <w:rsid w:val="00BD66C1"/>
    <w:rsid w:val="00BE340E"/>
    <w:rsid w:val="00BF68F5"/>
    <w:rsid w:val="00C029A5"/>
    <w:rsid w:val="00C126F8"/>
    <w:rsid w:val="00CE63A4"/>
    <w:rsid w:val="00CF194F"/>
    <w:rsid w:val="00D11397"/>
    <w:rsid w:val="00D40DEA"/>
    <w:rsid w:val="00DB570A"/>
    <w:rsid w:val="00E345AD"/>
    <w:rsid w:val="00F1154B"/>
    <w:rsid w:val="00F659D3"/>
    <w:rsid w:val="00FC5699"/>
    <w:rsid w:val="00FD6533"/>
    <w:rsid w:val="00FE1E8C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4:docId w14:val="6D7D908B"/>
  <w15:docId w15:val="{4C19351F-D42F-456C-9382-B10D0A7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b/>
      <w:bCs/>
      <w:sz w:val="16"/>
      <w:szCs w:val="16"/>
      <w:lang w:val="en-GB"/>
    </w:rPr>
  </w:style>
  <w:style w:type="paragraph" w:styleId="berschrift3">
    <w:name w:val="heading 3"/>
    <w:basedOn w:val="Standard"/>
    <w:qFormat/>
    <w:rsid w:val="003A3A1A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240" w:lineRule="atLeast"/>
    </w:pPr>
    <w:rPr>
      <w:sz w:val="16"/>
      <w:lang w:val="en-US"/>
    </w:rPr>
  </w:style>
  <w:style w:type="paragraph" w:styleId="Sprechblasentext">
    <w:name w:val="Balloon Text"/>
    <w:basedOn w:val="Standard"/>
    <w:semiHidden/>
    <w:rsid w:val="000365E8"/>
    <w:rPr>
      <w:rFonts w:ascii="Tahoma" w:hAnsi="Tahoma" w:cs="Tahoma"/>
      <w:sz w:val="16"/>
      <w:szCs w:val="16"/>
    </w:rPr>
  </w:style>
  <w:style w:type="character" w:styleId="Hyperlink">
    <w:name w:val="Hyperlink"/>
    <w:rsid w:val="00A2208E"/>
    <w:rPr>
      <w:color w:val="0000FF"/>
      <w:u w:val="single"/>
    </w:rPr>
  </w:style>
  <w:style w:type="paragraph" w:styleId="StandardWeb">
    <w:name w:val="Normal (Web)"/>
    <w:basedOn w:val="Standard"/>
    <w:rsid w:val="003A3A1A"/>
    <w:pPr>
      <w:spacing w:before="100" w:beforeAutospacing="1" w:after="100" w:afterAutospacing="1"/>
    </w:pPr>
    <w:rPr>
      <w:lang w:val="de-AT" w:eastAsia="de-AT"/>
    </w:rPr>
  </w:style>
  <w:style w:type="character" w:customStyle="1" w:styleId="berschrift1Zchn">
    <w:name w:val="Überschrift 1 Zchn"/>
    <w:link w:val="berschrift1"/>
    <w:rsid w:val="00BF68F5"/>
    <w:rPr>
      <w:b/>
      <w:bCs/>
      <w:sz w:val="16"/>
      <w:szCs w:val="16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inger@donau-uni.ac.at" TargetMode="External"/><Relationship Id="rId3" Type="http://schemas.openxmlformats.org/officeDocument/2006/relationships/styles" Target="styles.xml"/><Relationship Id="rId7" Type="http://schemas.openxmlformats.org/officeDocument/2006/relationships/hyperlink" Target="mailto:anita.aichinger@donau-uni.ac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.stamatialis@utwent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ICHIN~1\LOKALE~1\Temp\XPGrpWise\ESAO0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2F51-C73B-4BB2-B2A5-3EA5BC72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ESAO07.dot</Template>
  <TotalTime>0</TotalTime>
  <Pages>2</Pages>
  <Words>384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</vt:lpstr>
    </vt:vector>
  </TitlesOfParts>
  <Company>Fresenius AG</Company>
  <LinksUpToDate>false</LinksUpToDate>
  <CharactersWithSpaces>2879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mailto:aichinger@donau-uni.ac.at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Donau-Universität Krems</dc:creator>
  <cp:lastModifiedBy>Anita Aichinger</cp:lastModifiedBy>
  <cp:revision>3</cp:revision>
  <cp:lastPrinted>2019-09-09T09:29:00Z</cp:lastPrinted>
  <dcterms:created xsi:type="dcterms:W3CDTF">2024-11-13T12:29:00Z</dcterms:created>
  <dcterms:modified xsi:type="dcterms:W3CDTF">2024-11-13T12:30:00Z</dcterms:modified>
</cp:coreProperties>
</file>